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00" w:rsidRPr="000C0039" w:rsidRDefault="001C0700" w:rsidP="001C0700">
      <w:pPr>
        <w:pStyle w:val="a3"/>
        <w:numPr>
          <w:ilvl w:val="1"/>
          <w:numId w:val="3"/>
        </w:numPr>
        <w:jc w:val="center"/>
        <w:rPr>
          <w:b/>
          <w:w w:val="100"/>
          <w:sz w:val="24"/>
          <w:szCs w:val="24"/>
        </w:rPr>
      </w:pPr>
      <w:bookmarkStart w:id="0" w:name="_GoBack"/>
      <w:bookmarkEnd w:id="0"/>
      <w:r w:rsidRPr="000C0039">
        <w:rPr>
          <w:b/>
          <w:w w:val="100"/>
          <w:sz w:val="24"/>
          <w:szCs w:val="24"/>
        </w:rPr>
        <w:t>Наблюдательный совет</w:t>
      </w:r>
    </w:p>
    <w:p w:rsidR="001C0700" w:rsidRPr="00834E30" w:rsidRDefault="001C0700" w:rsidP="001C0700">
      <w:pPr>
        <w:pStyle w:val="a3"/>
        <w:ind w:left="1129"/>
        <w:rPr>
          <w:szCs w:val="24"/>
        </w:rPr>
      </w:pPr>
    </w:p>
    <w:p w:rsidR="001C0700"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 xml:space="preserve">8.1.1. </w:t>
      </w:r>
      <w:r>
        <w:rPr>
          <w:rFonts w:ascii="Times New Roman" w:hAnsi="Times New Roman"/>
          <w:sz w:val="24"/>
          <w:szCs w:val="24"/>
        </w:rPr>
        <w:t xml:space="preserve">Наблюдательный совет создается в составе </w:t>
      </w:r>
      <w:r>
        <w:rPr>
          <w:rFonts w:ascii="Times New Roman" w:hAnsi="Times New Roman" w:cs="Times New Roman"/>
          <w:sz w:val="24"/>
          <w:szCs w:val="24"/>
        </w:rPr>
        <w:t>не менее чем пять и не более чем одиннадцать членов.</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8.1.2. Общее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составляют представители Учредителя Учреждения. Количество представителей работников Учреждения не может превышать одну треть от общего числа членов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 xml:space="preserve">8.1.3. Срок полномочий Наблюдательного </w:t>
      </w:r>
      <w:proofErr w:type="gramStart"/>
      <w:r w:rsidRPr="000C0039">
        <w:rPr>
          <w:rFonts w:ascii="Times New Roman" w:hAnsi="Times New Roman" w:cs="Times New Roman"/>
          <w:sz w:val="24"/>
          <w:szCs w:val="24"/>
        </w:rPr>
        <w:t>совета  составляет</w:t>
      </w:r>
      <w:proofErr w:type="gramEnd"/>
      <w:r w:rsidRPr="000C0039">
        <w:rPr>
          <w:rFonts w:ascii="Times New Roman" w:hAnsi="Times New Roman" w:cs="Times New Roman"/>
          <w:sz w:val="24"/>
          <w:szCs w:val="24"/>
        </w:rPr>
        <w:t xml:space="preserve"> пять лет.</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8.1.4. Одно и то же лицо может быть членом Наблюдательного совета неограниченное число раз.</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8.1.5. Директор Учреждения и его заместители не могут быть членами Наблюдательного совета. Директор Учреждения участвует в заседаниях Наблюдательного совета Учреждения с правом совещательного голоса.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 xml:space="preserve"> Членами Наблюдательного совета не могут быть лица, имеющие неснятую или непогашенную судимость.</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8.1.7. Полномочия члена Наблюдательного совета могут быть прекращены досрочно:</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1) по просьбе члена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 xml:space="preserve">2) в случае невозможности исполнения членом Наблюдательного совета своих обязанностей по состоянию здоровья или по причине его отсутствия в месте </w:t>
      </w:r>
      <w:proofErr w:type="gramStart"/>
      <w:r w:rsidRPr="000C0039">
        <w:rPr>
          <w:rFonts w:ascii="Times New Roman" w:hAnsi="Times New Roman" w:cs="Times New Roman"/>
          <w:sz w:val="24"/>
          <w:szCs w:val="24"/>
        </w:rPr>
        <w:t>нахождения  Организации</w:t>
      </w:r>
      <w:proofErr w:type="gramEnd"/>
      <w:r w:rsidRPr="000C0039">
        <w:rPr>
          <w:rFonts w:ascii="Times New Roman" w:hAnsi="Times New Roman" w:cs="Times New Roman"/>
          <w:sz w:val="24"/>
          <w:szCs w:val="24"/>
        </w:rPr>
        <w:t xml:space="preserve"> в течение четырех месяцев;</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3) в случае привлечения члена Наблюдательного совета к уголовной ответственности.</w:t>
      </w:r>
    </w:p>
    <w:p w:rsidR="001C0700" w:rsidRPr="00B03452" w:rsidRDefault="001C0700" w:rsidP="001C0700">
      <w:pPr>
        <w:ind w:firstLine="709"/>
        <w:jc w:val="both"/>
        <w:rPr>
          <w:rFonts w:ascii="Times New Roman" w:hAnsi="Times New Roman"/>
          <w:sz w:val="21"/>
          <w:szCs w:val="21"/>
          <w:lang w:eastAsia="ru-RU"/>
        </w:rPr>
      </w:pPr>
      <w:r w:rsidRPr="00B03452">
        <w:rPr>
          <w:rFonts w:ascii="Times New Roman" w:hAnsi="Times New Roman"/>
        </w:rPr>
        <w:t xml:space="preserve">8.1.8. Помимо случаев, установленных пунктом 8.1.7. настоящего Устава, полномочия члена Наблюдательного совета, являющегося представителем органа местного самоуправления </w:t>
      </w:r>
      <w:r w:rsidRPr="00B03452">
        <w:rPr>
          <w:rFonts w:ascii="Times New Roman" w:hAnsi="Times New Roman"/>
          <w:lang w:eastAsia="ru-RU"/>
        </w:rPr>
        <w:t>и состоящего с этим органом в трудовых отношениях</w:t>
      </w:r>
      <w:r w:rsidRPr="00B03452">
        <w:rPr>
          <w:rFonts w:ascii="Times New Roman" w:hAnsi="Times New Roman"/>
        </w:rPr>
        <w:t>:</w:t>
      </w:r>
    </w:p>
    <w:p w:rsidR="001C0700" w:rsidRPr="00B03452"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 xml:space="preserve">1) прекращаются досрочно в случае </w:t>
      </w:r>
      <w:r w:rsidRPr="00B03452">
        <w:rPr>
          <w:rFonts w:ascii="Times New Roman" w:hAnsi="Times New Roman" w:cs="Times New Roman"/>
          <w:sz w:val="24"/>
          <w:szCs w:val="24"/>
        </w:rPr>
        <w:t>прекращения трудовых отношениях;</w:t>
      </w:r>
    </w:p>
    <w:p w:rsidR="001C0700" w:rsidRPr="00B03452" w:rsidRDefault="001C0700" w:rsidP="001C0700">
      <w:pPr>
        <w:ind w:firstLine="709"/>
        <w:jc w:val="both"/>
        <w:rPr>
          <w:rFonts w:ascii="Verdana" w:hAnsi="Verdana"/>
          <w:sz w:val="21"/>
          <w:szCs w:val="21"/>
          <w:lang w:eastAsia="ru-RU"/>
        </w:rPr>
      </w:pPr>
      <w:r w:rsidRPr="000C0039">
        <w:rPr>
          <w:rFonts w:ascii="Times New Roman" w:hAnsi="Times New Roman"/>
        </w:rPr>
        <w:t>2) могут быть прекращены досрочно по представлению соответствующего органа</w:t>
      </w:r>
      <w:r w:rsidRPr="00B03452">
        <w:t xml:space="preserve"> </w:t>
      </w:r>
      <w:r w:rsidRPr="00B03452">
        <w:rPr>
          <w:rFonts w:ascii="Times New Roman" w:hAnsi="Times New Roman"/>
          <w:lang w:eastAsia="ru-RU"/>
        </w:rPr>
        <w:t>местного самоуправления</w:t>
      </w:r>
      <w:r w:rsidRPr="000C0039">
        <w:rPr>
          <w:rFonts w:ascii="Times New Roman" w:hAnsi="Times New Roman"/>
        </w:rPr>
        <w:t>.</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1C0700" w:rsidRPr="000C0039" w:rsidRDefault="001C0700" w:rsidP="001C0700">
      <w:pPr>
        <w:pStyle w:val="a3"/>
        <w:ind w:firstLine="709"/>
        <w:rPr>
          <w:w w:val="100"/>
          <w:sz w:val="24"/>
          <w:szCs w:val="24"/>
        </w:rPr>
      </w:pPr>
      <w:r w:rsidRPr="000C0039">
        <w:rPr>
          <w:w w:val="100"/>
          <w:sz w:val="24"/>
          <w:szCs w:val="24"/>
        </w:rPr>
        <w:t>8.1.12. Заместителем председателя Наблюдательного совета избирается член Наблюдательного совета простым большинством голосов от общего числа голосов членов Наблюдательного совета.</w:t>
      </w:r>
    </w:p>
    <w:p w:rsidR="001C0700" w:rsidRPr="000C0039" w:rsidRDefault="001C0700" w:rsidP="001C0700">
      <w:pPr>
        <w:pStyle w:val="a3"/>
        <w:ind w:firstLine="709"/>
        <w:rPr>
          <w:w w:val="100"/>
          <w:sz w:val="24"/>
          <w:szCs w:val="24"/>
        </w:rPr>
      </w:pPr>
      <w:r w:rsidRPr="000C0039">
        <w:rPr>
          <w:w w:val="100"/>
          <w:sz w:val="24"/>
          <w:szCs w:val="24"/>
        </w:rPr>
        <w:t xml:space="preserve">8.1.13. Секретарь Наблюдательного совета избирается на срок полномочий Наблюдательного </w:t>
      </w:r>
      <w:proofErr w:type="gramStart"/>
      <w:r w:rsidRPr="000C0039">
        <w:rPr>
          <w:w w:val="100"/>
          <w:sz w:val="24"/>
          <w:szCs w:val="24"/>
        </w:rPr>
        <w:t>совета  членами</w:t>
      </w:r>
      <w:proofErr w:type="gramEnd"/>
      <w:r w:rsidRPr="000C0039">
        <w:rPr>
          <w:w w:val="100"/>
          <w:sz w:val="24"/>
          <w:szCs w:val="24"/>
        </w:rPr>
        <w:t xml:space="preserve"> Наблюдательного совета из их числа простым большинством голосов от общего числа голосов членов Наблюдательного совета.</w:t>
      </w:r>
    </w:p>
    <w:p w:rsidR="001C0700" w:rsidRPr="000C0039" w:rsidRDefault="001C0700" w:rsidP="001C0700">
      <w:pPr>
        <w:pStyle w:val="a3"/>
        <w:ind w:firstLine="709"/>
        <w:rPr>
          <w:w w:val="100"/>
          <w:sz w:val="24"/>
          <w:szCs w:val="24"/>
        </w:rPr>
      </w:pPr>
      <w:r w:rsidRPr="000C0039">
        <w:rPr>
          <w:w w:val="100"/>
          <w:sz w:val="24"/>
          <w:szCs w:val="24"/>
        </w:rPr>
        <w:t xml:space="preserve">8.1.14. Секретарь Наблюдательного совета отвечает за подготовку заседаний Наблюдательного совета, ведение протокола заседаний и достоверность отражённых в нём </w:t>
      </w:r>
      <w:r w:rsidRPr="000C0039">
        <w:rPr>
          <w:w w:val="100"/>
          <w:sz w:val="24"/>
          <w:szCs w:val="24"/>
        </w:rPr>
        <w:lastRenderedPageBreak/>
        <w:t>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членами Наблюдательного совета не позднее чем за три дня до проведения заседания.</w:t>
      </w:r>
    </w:p>
    <w:p w:rsidR="001C0700" w:rsidRPr="000C0039" w:rsidRDefault="001C0700" w:rsidP="001C0700">
      <w:pPr>
        <w:pStyle w:val="a3"/>
        <w:ind w:firstLine="709"/>
        <w:rPr>
          <w:w w:val="100"/>
          <w:sz w:val="24"/>
          <w:szCs w:val="24"/>
        </w:rPr>
      </w:pPr>
      <w:r w:rsidRPr="000C0039">
        <w:rPr>
          <w:w w:val="100"/>
          <w:sz w:val="24"/>
          <w:szCs w:val="24"/>
        </w:rPr>
        <w:t>8.1.15. Наблюдательный совет в любое время вправе переизбрать своего председателя и заместителя председателя.</w:t>
      </w:r>
    </w:p>
    <w:p w:rsidR="001C0700" w:rsidRPr="000C0039" w:rsidRDefault="001C0700" w:rsidP="001C0700">
      <w:pPr>
        <w:pStyle w:val="a3"/>
        <w:ind w:firstLine="709"/>
        <w:rPr>
          <w:w w:val="100"/>
          <w:sz w:val="24"/>
          <w:szCs w:val="24"/>
        </w:rPr>
      </w:pPr>
      <w:r w:rsidRPr="000C0039">
        <w:rPr>
          <w:w w:val="100"/>
          <w:sz w:val="24"/>
          <w:szCs w:val="24"/>
        </w:rPr>
        <w:t>8.1.16. В отсутствие председателя Наблюдательного совета его функции осуществляет заместитель председателя.</w:t>
      </w:r>
    </w:p>
    <w:p w:rsidR="001C0700" w:rsidRPr="000C0039" w:rsidRDefault="001C0700" w:rsidP="001C0700">
      <w:pPr>
        <w:pStyle w:val="a3"/>
        <w:ind w:firstLine="709"/>
        <w:rPr>
          <w:w w:val="100"/>
          <w:sz w:val="24"/>
          <w:szCs w:val="24"/>
        </w:rPr>
      </w:pPr>
      <w:r w:rsidRPr="000C0039">
        <w:rPr>
          <w:w w:val="100"/>
          <w:sz w:val="24"/>
          <w:szCs w:val="24"/>
        </w:rPr>
        <w:t>8.1.17. Вопросы, относящиеся к компетенции Наблюдательного совета, не могут быть переданы на рассмотрение другим органам Учреждения.</w:t>
      </w:r>
    </w:p>
    <w:p w:rsidR="001C0700" w:rsidRPr="000C0039" w:rsidRDefault="001C0700" w:rsidP="001C0700">
      <w:pPr>
        <w:pStyle w:val="a3"/>
        <w:ind w:firstLine="709"/>
        <w:rPr>
          <w:w w:val="100"/>
          <w:sz w:val="24"/>
          <w:szCs w:val="24"/>
        </w:rPr>
      </w:pPr>
      <w:r w:rsidRPr="000C0039">
        <w:rPr>
          <w:w w:val="100"/>
          <w:sz w:val="24"/>
          <w:szCs w:val="24"/>
        </w:rPr>
        <w:t>8.1.18. По требованию Наблюдательного совета или любого из его членов руководитель организации обязан в двухнедельный срок представить информацию по вопросам, относящимся к компетенции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8.1.19. Наблюдательный совет рассматривает:</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1) предложения Учредителя Учреждения или директора Учреждения о внесении изменений в устав Учреждения;</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2) предложения Учредителя Учреждения или директора Учреждения о создании и ликвидации филиалов Учреждения, об открытии и о закрытии его представительств;</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3) предложения Учредителя Учреждения или директора Учреждения о реорганизации Учреждения или о его ликвидации;</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4) предложения Учредителя Учреждения или директора Учреждения об изъятии имущества, закрепленного за Учреждением на праве оперативного управления;</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5)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6) проект плана финансово-хозяйственной деятельности Учреждения;</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7) по представлению директора Учреждения отчет</w:t>
      </w:r>
      <w:r>
        <w:rPr>
          <w:rFonts w:ascii="Times New Roman" w:hAnsi="Times New Roman" w:cs="Times New Roman"/>
          <w:sz w:val="24"/>
          <w:szCs w:val="24"/>
        </w:rPr>
        <w:t>ы</w:t>
      </w:r>
      <w:r w:rsidRPr="000C0039">
        <w:rPr>
          <w:rFonts w:ascii="Times New Roman" w:hAnsi="Times New Roman" w:cs="Times New Roman"/>
          <w:sz w:val="24"/>
          <w:szCs w:val="24"/>
        </w:rPr>
        <w:t xml:space="preserve">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 xml:space="preserve">8) предложения директора Учреждения о совершении сделок по распоряжению имуществом, </w:t>
      </w:r>
      <w:proofErr w:type="gramStart"/>
      <w:r w:rsidRPr="000C0039">
        <w:rPr>
          <w:rFonts w:ascii="Times New Roman" w:hAnsi="Times New Roman" w:cs="Times New Roman"/>
          <w:sz w:val="24"/>
          <w:szCs w:val="24"/>
        </w:rPr>
        <w:t>которым  Учреждение</w:t>
      </w:r>
      <w:proofErr w:type="gramEnd"/>
      <w:r w:rsidRPr="000C0039">
        <w:rPr>
          <w:rFonts w:ascii="Times New Roman" w:hAnsi="Times New Roman" w:cs="Times New Roman"/>
          <w:sz w:val="24"/>
          <w:szCs w:val="24"/>
        </w:rPr>
        <w:t xml:space="preserve"> не вправе распоряжаться самостоятельно;</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9) предложения директора Учреждения о совершении крупных сделок;</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10) предложения директора Учреждения о совершении сделок, в совершении которых имеется заинтересованность;</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11) предложения директора Учреждения о выборе кредитных организаций, в которых Учреждение может открыть банковские счета;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12) вопросы проведения аудита годовой бухгалтерской отчетности Учреждения и утверждения аудиторской организации.</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8.1.20. По вопросам, указанным в под</w:t>
      </w:r>
      <w:hyperlink r:id="rId5" w:history="1">
        <w:r w:rsidRPr="000C0039">
          <w:rPr>
            <w:rFonts w:ascii="Times New Roman" w:hAnsi="Times New Roman" w:cs="Times New Roman"/>
            <w:sz w:val="24"/>
            <w:szCs w:val="24"/>
          </w:rPr>
          <w:t>пунктах 1</w:t>
        </w:r>
      </w:hyperlink>
      <w:r w:rsidRPr="000C0039">
        <w:rPr>
          <w:rFonts w:ascii="Times New Roman" w:hAnsi="Times New Roman" w:cs="Times New Roman"/>
          <w:sz w:val="24"/>
          <w:szCs w:val="24"/>
        </w:rPr>
        <w:t xml:space="preserve"> - </w:t>
      </w:r>
      <w:hyperlink r:id="rId6" w:history="1">
        <w:r w:rsidRPr="000C0039">
          <w:rPr>
            <w:rFonts w:ascii="Times New Roman" w:hAnsi="Times New Roman" w:cs="Times New Roman"/>
            <w:sz w:val="24"/>
            <w:szCs w:val="24"/>
          </w:rPr>
          <w:t>4</w:t>
        </w:r>
      </w:hyperlink>
      <w:r>
        <w:rPr>
          <w:rFonts w:ascii="Times New Roman" w:hAnsi="Times New Roman" w:cs="Times New Roman"/>
          <w:sz w:val="24"/>
          <w:szCs w:val="24"/>
        </w:rPr>
        <w:t>, 7</w:t>
      </w:r>
      <w:r w:rsidRPr="000C0039">
        <w:rPr>
          <w:rFonts w:ascii="Times New Roman" w:hAnsi="Times New Roman" w:cs="Times New Roman"/>
          <w:sz w:val="24"/>
          <w:szCs w:val="24"/>
        </w:rPr>
        <w:t xml:space="preserve"> и </w:t>
      </w:r>
      <w:hyperlink r:id="rId7" w:history="1">
        <w:r w:rsidRPr="000C0039">
          <w:rPr>
            <w:rFonts w:ascii="Times New Roman" w:hAnsi="Times New Roman" w:cs="Times New Roman"/>
            <w:sz w:val="24"/>
            <w:szCs w:val="24"/>
          </w:rPr>
          <w:t>8 пункта</w:t>
        </w:r>
      </w:hyperlink>
      <w:r w:rsidRPr="000C0039">
        <w:rPr>
          <w:rFonts w:ascii="Times New Roman" w:hAnsi="Times New Roman" w:cs="Times New Roman"/>
          <w:sz w:val="24"/>
          <w:szCs w:val="24"/>
        </w:rPr>
        <w:t xml:space="preserve"> 8.1.19. настоящего Устава,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8.1.21. По вопросу, указанному в под</w:t>
      </w:r>
      <w:hyperlink r:id="rId8" w:history="1">
        <w:r w:rsidRPr="000C0039">
          <w:rPr>
            <w:rFonts w:ascii="Times New Roman" w:hAnsi="Times New Roman" w:cs="Times New Roman"/>
            <w:sz w:val="24"/>
            <w:szCs w:val="24"/>
          </w:rPr>
          <w:t xml:space="preserve">пункте 6 </w:t>
        </w:r>
        <w:hyperlink r:id="rId9" w:history="1">
          <w:r w:rsidRPr="000C0039">
            <w:rPr>
              <w:rFonts w:ascii="Times New Roman" w:hAnsi="Times New Roman" w:cs="Times New Roman"/>
              <w:sz w:val="24"/>
              <w:szCs w:val="24"/>
            </w:rPr>
            <w:t>пункта</w:t>
          </w:r>
        </w:hyperlink>
        <w:r w:rsidRPr="000C0039">
          <w:rPr>
            <w:rFonts w:ascii="Times New Roman" w:hAnsi="Times New Roman" w:cs="Times New Roman"/>
            <w:sz w:val="24"/>
            <w:szCs w:val="24"/>
          </w:rPr>
          <w:t xml:space="preserve"> 8.1.19. </w:t>
        </w:r>
      </w:hyperlink>
      <w:r w:rsidRPr="000C0039">
        <w:rPr>
          <w:rFonts w:ascii="Times New Roman" w:hAnsi="Times New Roman" w:cs="Times New Roman"/>
          <w:sz w:val="24"/>
          <w:szCs w:val="24"/>
        </w:rPr>
        <w:t xml:space="preserve"> настоящего Устава, Наблюдательный совет дает заключение, копия которого направляется Учредителю Учреждения. По вопросам, указанным в под</w:t>
      </w:r>
      <w:hyperlink r:id="rId10" w:history="1">
        <w:r w:rsidRPr="000C0039">
          <w:rPr>
            <w:rFonts w:ascii="Times New Roman" w:hAnsi="Times New Roman" w:cs="Times New Roman"/>
            <w:sz w:val="24"/>
            <w:szCs w:val="24"/>
          </w:rPr>
          <w:t>пунктах 5</w:t>
        </w:r>
      </w:hyperlink>
      <w:r w:rsidRPr="000C0039">
        <w:rPr>
          <w:rFonts w:ascii="Times New Roman" w:hAnsi="Times New Roman" w:cs="Times New Roman"/>
          <w:sz w:val="24"/>
          <w:szCs w:val="24"/>
        </w:rPr>
        <w:t xml:space="preserve"> и </w:t>
      </w:r>
      <w:hyperlink r:id="rId11" w:history="1">
        <w:r w:rsidRPr="000C0039">
          <w:rPr>
            <w:rFonts w:ascii="Times New Roman" w:hAnsi="Times New Roman" w:cs="Times New Roman"/>
            <w:sz w:val="24"/>
            <w:szCs w:val="24"/>
          </w:rPr>
          <w:t xml:space="preserve">11 </w:t>
        </w:r>
        <w:hyperlink r:id="rId12" w:history="1">
          <w:r w:rsidRPr="000C0039">
            <w:rPr>
              <w:rFonts w:ascii="Times New Roman" w:hAnsi="Times New Roman" w:cs="Times New Roman"/>
              <w:sz w:val="24"/>
              <w:szCs w:val="24"/>
            </w:rPr>
            <w:t>пункта</w:t>
          </w:r>
        </w:hyperlink>
        <w:r w:rsidRPr="000C0039">
          <w:rPr>
            <w:rFonts w:ascii="Times New Roman" w:hAnsi="Times New Roman" w:cs="Times New Roman"/>
            <w:sz w:val="24"/>
            <w:szCs w:val="24"/>
          </w:rPr>
          <w:t xml:space="preserve"> 8.1.19. </w:t>
        </w:r>
      </w:hyperlink>
      <w:r w:rsidRPr="000C0039">
        <w:rPr>
          <w:rFonts w:ascii="Times New Roman" w:hAnsi="Times New Roman" w:cs="Times New Roman"/>
          <w:sz w:val="24"/>
          <w:szCs w:val="24"/>
        </w:rPr>
        <w:t xml:space="preserve"> настоящего Устава, Наблюдательный совет Учреждения дает заключение. Директор Учреждения принимает по этим вопросам решения после рассмотрения заключений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8.1.2</w:t>
      </w:r>
      <w:r>
        <w:rPr>
          <w:rFonts w:ascii="Times New Roman" w:hAnsi="Times New Roman" w:cs="Times New Roman"/>
          <w:sz w:val="24"/>
          <w:szCs w:val="24"/>
        </w:rPr>
        <w:t>2</w:t>
      </w:r>
      <w:r w:rsidRPr="000C0039">
        <w:rPr>
          <w:rFonts w:ascii="Times New Roman" w:hAnsi="Times New Roman" w:cs="Times New Roman"/>
          <w:sz w:val="24"/>
          <w:szCs w:val="24"/>
        </w:rPr>
        <w:t>. По вопросам, указанным в под</w:t>
      </w:r>
      <w:hyperlink r:id="rId13" w:history="1">
        <w:r w:rsidRPr="000C0039">
          <w:rPr>
            <w:rFonts w:ascii="Times New Roman" w:hAnsi="Times New Roman" w:cs="Times New Roman"/>
            <w:sz w:val="24"/>
            <w:szCs w:val="24"/>
          </w:rPr>
          <w:t>пунктах 9</w:t>
        </w:r>
      </w:hyperlink>
      <w:r w:rsidRPr="000C0039">
        <w:rPr>
          <w:rFonts w:ascii="Times New Roman" w:hAnsi="Times New Roman" w:cs="Times New Roman"/>
          <w:sz w:val="24"/>
          <w:szCs w:val="24"/>
        </w:rPr>
        <w:t xml:space="preserve">, </w:t>
      </w:r>
      <w:hyperlink r:id="rId14" w:history="1">
        <w:r w:rsidRPr="000C0039">
          <w:rPr>
            <w:rFonts w:ascii="Times New Roman" w:hAnsi="Times New Roman" w:cs="Times New Roman"/>
            <w:sz w:val="24"/>
            <w:szCs w:val="24"/>
          </w:rPr>
          <w:t>10</w:t>
        </w:r>
      </w:hyperlink>
      <w:r w:rsidRPr="000C0039">
        <w:rPr>
          <w:rFonts w:ascii="Times New Roman" w:hAnsi="Times New Roman" w:cs="Times New Roman"/>
          <w:sz w:val="24"/>
          <w:szCs w:val="24"/>
        </w:rPr>
        <w:t xml:space="preserve"> и </w:t>
      </w:r>
      <w:hyperlink r:id="rId15" w:history="1">
        <w:r w:rsidRPr="000C0039">
          <w:rPr>
            <w:rFonts w:ascii="Times New Roman" w:hAnsi="Times New Roman" w:cs="Times New Roman"/>
            <w:sz w:val="24"/>
            <w:szCs w:val="24"/>
          </w:rPr>
          <w:t xml:space="preserve">12 </w:t>
        </w:r>
        <w:hyperlink r:id="rId16" w:history="1">
          <w:r w:rsidRPr="000C0039">
            <w:rPr>
              <w:rFonts w:ascii="Times New Roman" w:hAnsi="Times New Roman" w:cs="Times New Roman"/>
              <w:sz w:val="24"/>
              <w:szCs w:val="24"/>
            </w:rPr>
            <w:t>пункта</w:t>
          </w:r>
        </w:hyperlink>
        <w:r w:rsidRPr="000C0039">
          <w:rPr>
            <w:rFonts w:ascii="Times New Roman" w:hAnsi="Times New Roman" w:cs="Times New Roman"/>
            <w:sz w:val="24"/>
            <w:szCs w:val="24"/>
          </w:rPr>
          <w:t xml:space="preserve"> 8.1.19. </w:t>
        </w:r>
      </w:hyperlink>
      <w:r w:rsidRPr="000C0039">
        <w:rPr>
          <w:rFonts w:ascii="Times New Roman" w:hAnsi="Times New Roman" w:cs="Times New Roman"/>
          <w:sz w:val="24"/>
          <w:szCs w:val="24"/>
        </w:rPr>
        <w:t xml:space="preserve"> настоящего Устава, Наблюдательный совет принимает решения, обязательные для директора Учреждения.</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lastRenderedPageBreak/>
        <w:t>8.1.2</w:t>
      </w:r>
      <w:r>
        <w:rPr>
          <w:rFonts w:ascii="Times New Roman" w:hAnsi="Times New Roman" w:cs="Times New Roman"/>
          <w:sz w:val="24"/>
          <w:szCs w:val="24"/>
        </w:rPr>
        <w:t>3</w:t>
      </w:r>
      <w:r w:rsidRPr="000C0039">
        <w:rPr>
          <w:rFonts w:ascii="Times New Roman" w:hAnsi="Times New Roman" w:cs="Times New Roman"/>
          <w:sz w:val="24"/>
          <w:szCs w:val="24"/>
        </w:rPr>
        <w:t>. Рекомендации и заключения по вопросам, указанным в под</w:t>
      </w:r>
      <w:hyperlink r:id="rId17" w:history="1">
        <w:r w:rsidRPr="000C0039">
          <w:rPr>
            <w:rFonts w:ascii="Times New Roman" w:hAnsi="Times New Roman" w:cs="Times New Roman"/>
            <w:sz w:val="24"/>
            <w:szCs w:val="24"/>
          </w:rPr>
          <w:t>пунктах 1</w:t>
        </w:r>
      </w:hyperlink>
      <w:r w:rsidRPr="000C0039">
        <w:rPr>
          <w:rFonts w:ascii="Times New Roman" w:hAnsi="Times New Roman" w:cs="Times New Roman"/>
          <w:sz w:val="24"/>
          <w:szCs w:val="24"/>
        </w:rPr>
        <w:t xml:space="preserve"> - </w:t>
      </w:r>
      <w:hyperlink r:id="rId18" w:history="1">
        <w:r w:rsidRPr="000C0039">
          <w:rPr>
            <w:rFonts w:ascii="Times New Roman" w:hAnsi="Times New Roman" w:cs="Times New Roman"/>
            <w:sz w:val="24"/>
            <w:szCs w:val="24"/>
          </w:rPr>
          <w:t>8</w:t>
        </w:r>
      </w:hyperlink>
      <w:r w:rsidRPr="000C0039">
        <w:rPr>
          <w:rFonts w:ascii="Times New Roman" w:hAnsi="Times New Roman" w:cs="Times New Roman"/>
          <w:sz w:val="24"/>
          <w:szCs w:val="24"/>
        </w:rPr>
        <w:t xml:space="preserve"> и </w:t>
      </w:r>
      <w:r>
        <w:rPr>
          <w:rFonts w:ascii="Times New Roman" w:hAnsi="Times New Roman" w:cs="Times New Roman"/>
          <w:sz w:val="24"/>
          <w:szCs w:val="24"/>
        </w:rPr>
        <w:t xml:space="preserve">11 </w:t>
      </w:r>
      <w:hyperlink r:id="rId19" w:history="1">
        <w:r w:rsidRPr="000C0039">
          <w:rPr>
            <w:rFonts w:ascii="Times New Roman" w:hAnsi="Times New Roman" w:cs="Times New Roman"/>
            <w:sz w:val="24"/>
            <w:szCs w:val="24"/>
          </w:rPr>
          <w:t>пункта</w:t>
        </w:r>
      </w:hyperlink>
      <w:r w:rsidRPr="000C0039">
        <w:rPr>
          <w:rFonts w:ascii="Times New Roman" w:hAnsi="Times New Roman" w:cs="Times New Roman"/>
          <w:sz w:val="24"/>
          <w:szCs w:val="24"/>
        </w:rPr>
        <w:t xml:space="preserve"> 8.1.19. настоящего Устава, даются большинством голосов от общего числа голосов членов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8.1.2</w:t>
      </w:r>
      <w:r>
        <w:rPr>
          <w:rFonts w:ascii="Times New Roman" w:hAnsi="Times New Roman" w:cs="Times New Roman"/>
          <w:sz w:val="24"/>
          <w:szCs w:val="24"/>
        </w:rPr>
        <w:t>4</w:t>
      </w:r>
      <w:r w:rsidRPr="000C0039">
        <w:rPr>
          <w:rFonts w:ascii="Times New Roman" w:hAnsi="Times New Roman" w:cs="Times New Roman"/>
          <w:sz w:val="24"/>
          <w:szCs w:val="24"/>
        </w:rPr>
        <w:t>. Решения по вопросам, указанным в под</w:t>
      </w:r>
      <w:hyperlink r:id="rId20" w:history="1">
        <w:r w:rsidRPr="000C0039">
          <w:rPr>
            <w:rFonts w:ascii="Times New Roman" w:hAnsi="Times New Roman" w:cs="Times New Roman"/>
            <w:sz w:val="24"/>
            <w:szCs w:val="24"/>
          </w:rPr>
          <w:t>пунктах 9</w:t>
        </w:r>
      </w:hyperlink>
      <w:r w:rsidRPr="000C0039">
        <w:rPr>
          <w:rFonts w:ascii="Times New Roman" w:hAnsi="Times New Roman" w:cs="Times New Roman"/>
          <w:sz w:val="24"/>
          <w:szCs w:val="24"/>
        </w:rPr>
        <w:t xml:space="preserve"> и </w:t>
      </w:r>
      <w:hyperlink r:id="rId21" w:history="1">
        <w:r w:rsidRPr="000C0039">
          <w:rPr>
            <w:rFonts w:ascii="Times New Roman" w:hAnsi="Times New Roman" w:cs="Times New Roman"/>
            <w:sz w:val="24"/>
            <w:szCs w:val="24"/>
          </w:rPr>
          <w:t xml:space="preserve">12 </w:t>
        </w:r>
        <w:hyperlink r:id="rId22" w:history="1">
          <w:r w:rsidRPr="000C0039">
            <w:rPr>
              <w:rFonts w:ascii="Times New Roman" w:hAnsi="Times New Roman" w:cs="Times New Roman"/>
              <w:sz w:val="24"/>
              <w:szCs w:val="24"/>
            </w:rPr>
            <w:t>пункта</w:t>
          </w:r>
        </w:hyperlink>
        <w:r w:rsidRPr="000C0039">
          <w:rPr>
            <w:rFonts w:ascii="Times New Roman" w:hAnsi="Times New Roman" w:cs="Times New Roman"/>
            <w:sz w:val="24"/>
            <w:szCs w:val="24"/>
          </w:rPr>
          <w:t xml:space="preserve"> 8.1.19. </w:t>
        </w:r>
      </w:hyperlink>
      <w:r w:rsidRPr="000C0039">
        <w:rPr>
          <w:rFonts w:ascii="Times New Roman" w:hAnsi="Times New Roman" w:cs="Times New Roman"/>
          <w:sz w:val="24"/>
          <w:szCs w:val="24"/>
        </w:rPr>
        <w:t xml:space="preserve">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1C0700" w:rsidRPr="001A4E04" w:rsidRDefault="001C0700" w:rsidP="001C0700">
      <w:pPr>
        <w:ind w:firstLine="709"/>
        <w:jc w:val="both"/>
        <w:rPr>
          <w:rFonts w:ascii="Verdana" w:hAnsi="Verdana"/>
          <w:sz w:val="21"/>
          <w:szCs w:val="21"/>
          <w:lang w:eastAsia="ru-RU"/>
        </w:rPr>
      </w:pPr>
      <w:r w:rsidRPr="000C0039">
        <w:rPr>
          <w:rFonts w:ascii="Times New Roman" w:hAnsi="Times New Roman"/>
        </w:rPr>
        <w:t>8.1.2</w:t>
      </w:r>
      <w:r>
        <w:rPr>
          <w:rFonts w:ascii="Times New Roman" w:hAnsi="Times New Roman"/>
        </w:rPr>
        <w:t>5</w:t>
      </w:r>
      <w:r w:rsidRPr="000C0039">
        <w:rPr>
          <w:rFonts w:ascii="Times New Roman" w:hAnsi="Times New Roman"/>
        </w:rPr>
        <w:t>.  Решение по вопросу, указанному в под</w:t>
      </w:r>
      <w:hyperlink r:id="rId23" w:history="1">
        <w:r w:rsidRPr="000C0039">
          <w:rPr>
            <w:rFonts w:ascii="Times New Roman" w:hAnsi="Times New Roman"/>
          </w:rPr>
          <w:t xml:space="preserve">пункте 10 </w:t>
        </w:r>
        <w:hyperlink r:id="rId24" w:history="1">
          <w:r w:rsidRPr="000C0039">
            <w:rPr>
              <w:rFonts w:ascii="Times New Roman" w:hAnsi="Times New Roman"/>
            </w:rPr>
            <w:t>пункта</w:t>
          </w:r>
        </w:hyperlink>
        <w:r w:rsidRPr="000C0039">
          <w:rPr>
            <w:rFonts w:ascii="Times New Roman" w:hAnsi="Times New Roman"/>
          </w:rPr>
          <w:t xml:space="preserve"> 8.1.19. </w:t>
        </w:r>
      </w:hyperlink>
      <w:r w:rsidRPr="000C0039">
        <w:rPr>
          <w:rFonts w:ascii="Times New Roman" w:hAnsi="Times New Roman"/>
        </w:rPr>
        <w:t xml:space="preserve"> настоящего Устава, принимается Наблюдательным советом в порядке, предусмотренном </w:t>
      </w:r>
      <w:r w:rsidRPr="001A4E04">
        <w:rPr>
          <w:rFonts w:ascii="Times New Roman" w:hAnsi="Times New Roman"/>
          <w:lang w:eastAsia="ru-RU"/>
        </w:rPr>
        <w:t>частями 1 и 2 статьи 17</w:t>
      </w:r>
      <w:r>
        <w:rPr>
          <w:rFonts w:ascii="Times New Roman" w:hAnsi="Times New Roman"/>
          <w:lang w:eastAsia="ru-RU"/>
        </w:rPr>
        <w:t xml:space="preserve"> Федерального закона от 03.11.2006 № 174-ФЗ</w:t>
      </w:r>
      <w:r w:rsidRPr="000C0039">
        <w:rPr>
          <w:rFonts w:ascii="Times New Roman" w:hAnsi="Times New Roman"/>
        </w:rPr>
        <w:t>.</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8.1.2</w:t>
      </w:r>
      <w:r>
        <w:rPr>
          <w:rFonts w:ascii="Times New Roman" w:hAnsi="Times New Roman" w:cs="Times New Roman"/>
          <w:sz w:val="24"/>
          <w:szCs w:val="24"/>
        </w:rPr>
        <w:t>6</w:t>
      </w:r>
      <w:r w:rsidRPr="000C0039">
        <w:rPr>
          <w:rFonts w:ascii="Times New Roman" w:hAnsi="Times New Roman" w:cs="Times New Roman"/>
          <w:sz w:val="24"/>
          <w:szCs w:val="24"/>
        </w:rPr>
        <w:t xml:space="preserve">.  Заседания Наблюдательного </w:t>
      </w:r>
      <w:proofErr w:type="gramStart"/>
      <w:r w:rsidRPr="000C0039">
        <w:rPr>
          <w:rFonts w:ascii="Times New Roman" w:hAnsi="Times New Roman" w:cs="Times New Roman"/>
          <w:sz w:val="24"/>
          <w:szCs w:val="24"/>
        </w:rPr>
        <w:t>совета  проводятся</w:t>
      </w:r>
      <w:proofErr w:type="gramEnd"/>
      <w:r w:rsidRPr="000C0039">
        <w:rPr>
          <w:rFonts w:ascii="Times New Roman" w:hAnsi="Times New Roman" w:cs="Times New Roman"/>
          <w:sz w:val="24"/>
          <w:szCs w:val="24"/>
        </w:rPr>
        <w:t xml:space="preserve"> по мере необходимости, но не реже одного раза в квартал.</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8.1.2</w:t>
      </w:r>
      <w:r>
        <w:rPr>
          <w:rFonts w:ascii="Times New Roman" w:hAnsi="Times New Roman" w:cs="Times New Roman"/>
          <w:sz w:val="24"/>
          <w:szCs w:val="24"/>
        </w:rPr>
        <w:t>7</w:t>
      </w:r>
      <w:r w:rsidRPr="000C0039">
        <w:rPr>
          <w:rFonts w:ascii="Times New Roman" w:hAnsi="Times New Roman" w:cs="Times New Roman"/>
          <w:sz w:val="24"/>
          <w:szCs w:val="24"/>
        </w:rPr>
        <w:t>. 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 или директора Учреждения.</w:t>
      </w:r>
    </w:p>
    <w:p w:rsidR="001C0700" w:rsidRPr="000C0039" w:rsidRDefault="001C0700" w:rsidP="001C0700">
      <w:pPr>
        <w:pStyle w:val="a3"/>
        <w:ind w:firstLine="709"/>
        <w:rPr>
          <w:w w:val="100"/>
          <w:sz w:val="24"/>
          <w:szCs w:val="24"/>
        </w:rPr>
      </w:pPr>
      <w:r w:rsidRPr="000C0039">
        <w:rPr>
          <w:w w:val="100"/>
          <w:sz w:val="24"/>
          <w:szCs w:val="24"/>
        </w:rPr>
        <w:t>8.1.2</w:t>
      </w:r>
      <w:r>
        <w:rPr>
          <w:w w:val="100"/>
          <w:sz w:val="24"/>
          <w:szCs w:val="24"/>
        </w:rPr>
        <w:t>8</w:t>
      </w:r>
      <w:r w:rsidRPr="000C0039">
        <w:rPr>
          <w:w w:val="100"/>
          <w:sz w:val="24"/>
          <w:szCs w:val="24"/>
        </w:rPr>
        <w:t>. Секретарь Наблюдательного совета не позднее чем за три дня до проведения заседания Наблюдательного совета уведомляет членов Наблюдательного совета о времени и месте проведения заседания.</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w:t>
      </w:r>
      <w:r>
        <w:rPr>
          <w:rFonts w:ascii="Times New Roman" w:hAnsi="Times New Roman" w:cs="Times New Roman"/>
          <w:sz w:val="24"/>
          <w:szCs w:val="24"/>
        </w:rPr>
        <w:t>29</w:t>
      </w:r>
      <w:r w:rsidRPr="000C0039">
        <w:rPr>
          <w:rFonts w:ascii="Times New Roman" w:hAnsi="Times New Roman" w:cs="Times New Roman"/>
          <w:sz w:val="24"/>
          <w:szCs w:val="24"/>
        </w:rPr>
        <w:t>.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8.1.3</w:t>
      </w:r>
      <w:r>
        <w:rPr>
          <w:rFonts w:ascii="Times New Roman" w:hAnsi="Times New Roman" w:cs="Times New Roman"/>
          <w:sz w:val="24"/>
          <w:szCs w:val="24"/>
        </w:rPr>
        <w:t>0</w:t>
      </w:r>
      <w:r w:rsidRPr="000C0039">
        <w:rPr>
          <w:rFonts w:ascii="Times New Roman" w:hAnsi="Times New Roman" w:cs="Times New Roman"/>
          <w:sz w:val="24"/>
          <w:szCs w:val="24"/>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8.1.3</w:t>
      </w:r>
      <w:r>
        <w:rPr>
          <w:rFonts w:ascii="Times New Roman" w:hAnsi="Times New Roman" w:cs="Times New Roman"/>
          <w:sz w:val="24"/>
          <w:szCs w:val="24"/>
        </w:rPr>
        <w:t>1</w:t>
      </w:r>
      <w:r w:rsidRPr="000C0039">
        <w:rPr>
          <w:rFonts w:ascii="Times New Roman" w:hAnsi="Times New Roman" w:cs="Times New Roman"/>
          <w:sz w:val="24"/>
          <w:szCs w:val="24"/>
        </w:rPr>
        <w:t>.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рассмотрении предложений руководителя организации о совершении организацией крупных сделок и сделок, в совершении которых имеется заинтересованность.</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w:t>
      </w:r>
      <w:r>
        <w:rPr>
          <w:rFonts w:ascii="Times New Roman" w:hAnsi="Times New Roman" w:cs="Times New Roman"/>
          <w:sz w:val="24"/>
          <w:szCs w:val="24"/>
        </w:rPr>
        <w:t>.1.32. Каждый член Н</w:t>
      </w:r>
      <w:r w:rsidRPr="000C0039">
        <w:rPr>
          <w:rFonts w:ascii="Times New Roman" w:hAnsi="Times New Roman" w:cs="Times New Roman"/>
          <w:sz w:val="24"/>
          <w:szCs w:val="24"/>
        </w:rPr>
        <w:t>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1C0700" w:rsidRPr="000C0039" w:rsidRDefault="001C0700" w:rsidP="001C0700">
      <w:pPr>
        <w:pStyle w:val="ConsPlusNormal"/>
        <w:ind w:firstLine="709"/>
        <w:jc w:val="both"/>
        <w:outlineLvl w:val="1"/>
        <w:rPr>
          <w:rFonts w:ascii="Times New Roman" w:hAnsi="Times New Roman" w:cs="Times New Roman"/>
          <w:sz w:val="24"/>
          <w:szCs w:val="24"/>
        </w:rPr>
      </w:pPr>
      <w:r w:rsidRPr="000C0039">
        <w:rPr>
          <w:rFonts w:ascii="Times New Roman" w:hAnsi="Times New Roman" w:cs="Times New Roman"/>
          <w:sz w:val="24"/>
          <w:szCs w:val="24"/>
        </w:rPr>
        <w:t>8.1.3</w:t>
      </w:r>
      <w:r>
        <w:rPr>
          <w:rFonts w:ascii="Times New Roman" w:hAnsi="Times New Roman" w:cs="Times New Roman"/>
          <w:sz w:val="24"/>
          <w:szCs w:val="24"/>
        </w:rPr>
        <w:t>3</w:t>
      </w:r>
      <w:r w:rsidRPr="000C0039">
        <w:rPr>
          <w:rFonts w:ascii="Times New Roman" w:hAnsi="Times New Roman" w:cs="Times New Roman"/>
          <w:sz w:val="24"/>
          <w:szCs w:val="24"/>
        </w:rPr>
        <w:t>. Первое заседание Наблюдательного совета созывается в месячный срок после создания Учреждения по требованию Учредителя Учреждения. Первое заседание нового Наблюдательного совета созывается в месячный срок после его избрания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66FAD" w:rsidRDefault="00666FAD"/>
    <w:sectPr w:rsidR="00666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6523"/>
    <w:multiLevelType w:val="multilevel"/>
    <w:tmpl w:val="6A967E04"/>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34A01546"/>
    <w:multiLevelType w:val="hybridMultilevel"/>
    <w:tmpl w:val="E062B196"/>
    <w:lvl w:ilvl="0" w:tplc="7DD4AF0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D252A5"/>
    <w:multiLevelType w:val="multilevel"/>
    <w:tmpl w:val="49B61792"/>
    <w:lvl w:ilvl="0">
      <w:start w:val="4"/>
      <w:numFmt w:val="decimal"/>
      <w:lvlText w:val="%1."/>
      <w:lvlJc w:val="left"/>
      <w:pPr>
        <w:tabs>
          <w:tab w:val="num" w:pos="927"/>
        </w:tabs>
        <w:ind w:left="927" w:hanging="360"/>
      </w:pPr>
      <w:rPr>
        <w:rFonts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36"/>
    <w:rsid w:val="001C0700"/>
    <w:rsid w:val="00666FAD"/>
    <w:rsid w:val="00B40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FDBB"/>
  <w15:chartTrackingRefBased/>
  <w15:docId w15:val="{E1E74949-1D1C-46AD-9EAA-C385E481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700"/>
    <w:pPr>
      <w:spacing w:after="0" w:line="240" w:lineRule="auto"/>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0700"/>
    <w:pPr>
      <w:jc w:val="both"/>
    </w:pPr>
    <w:rPr>
      <w:rFonts w:ascii="Times New Roman" w:hAnsi="Times New Roman"/>
      <w:w w:val="80"/>
      <w:sz w:val="20"/>
      <w:szCs w:val="20"/>
      <w:lang w:eastAsia="ru-RU"/>
    </w:rPr>
  </w:style>
  <w:style w:type="character" w:customStyle="1" w:styleId="a4">
    <w:name w:val="Основной текст Знак"/>
    <w:basedOn w:val="a0"/>
    <w:link w:val="a3"/>
    <w:rsid w:val="001C0700"/>
    <w:rPr>
      <w:rFonts w:ascii="Times New Roman" w:eastAsia="Times New Roman" w:hAnsi="Times New Roman" w:cs="Times New Roman"/>
      <w:w w:val="80"/>
      <w:sz w:val="20"/>
      <w:szCs w:val="20"/>
      <w:lang w:eastAsia="ru-RU"/>
    </w:rPr>
  </w:style>
  <w:style w:type="paragraph" w:customStyle="1" w:styleId="ConsPlusNormal">
    <w:name w:val="ConsPlusNormal"/>
    <w:link w:val="ConsPlusNormal0"/>
    <w:qFormat/>
    <w:rsid w:val="001C07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C070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C4A4BB6E862140BFE9DFFD31CC58EAD325EF8A173C6EEEB61D64A753D0CA24F1D93ED2F8AE7A5j7r9L" TargetMode="External"/><Relationship Id="rId13" Type="http://schemas.openxmlformats.org/officeDocument/2006/relationships/hyperlink" Target="consultantplus://offline/ref=DF8F559B1FED7ACFEC217C36DDD50A70D50A56840E848563ACC5479C0F1ED5C99C9AB4F90B222CF6E611L" TargetMode="External"/><Relationship Id="rId18" Type="http://schemas.openxmlformats.org/officeDocument/2006/relationships/hyperlink" Target="consultantplus://offline/ref=DF8F559B1FED7ACFEC217C36DDD50A70D50A56840E848563ACC5479C0F1ED5C99C9AB4F90B222CF6E616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F8F559B1FED7ACFEC217C36DDD50A70D50A56840E848563ACC5479C0F1ED5C99C9AB4F90B222CF6E612L" TargetMode="External"/><Relationship Id="rId7" Type="http://schemas.openxmlformats.org/officeDocument/2006/relationships/hyperlink" Target="consultantplus://offline/ref=D4BE83B202332621CEAC1F834EC9054DDA6E85F4754FB8F48183FF1E5DC268A304BD330F952EB40Da1V5L" TargetMode="External"/><Relationship Id="rId12" Type="http://schemas.openxmlformats.org/officeDocument/2006/relationships/hyperlink" Target="consultantplus://offline/ref=D4BE83B202332621CEAC1F834EC9054DDA6E85F4754FB8F48183FF1E5DC268A304BD330F952EB40Da1V5L" TargetMode="External"/><Relationship Id="rId17" Type="http://schemas.openxmlformats.org/officeDocument/2006/relationships/hyperlink" Target="consultantplus://offline/ref=DF8F559B1FED7ACFEC217C36DDD50A70D50A56840E848563ACC5479C0F1ED5C99C9AB4F90B222CF1E613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4BE83B202332621CEAC1F834EC9054DDA6E85F4754FB8F48183FF1E5DC268A304BD330F952EB40Da1V5L" TargetMode="External"/><Relationship Id="rId20" Type="http://schemas.openxmlformats.org/officeDocument/2006/relationships/hyperlink" Target="consultantplus://offline/ref=DF8F559B1FED7ACFEC217C36DDD50A70D50A56840E848563ACC5479C0F1ED5C99C9AB4F90B222CF6E611L" TargetMode="External"/><Relationship Id="rId1" Type="http://schemas.openxmlformats.org/officeDocument/2006/relationships/numbering" Target="numbering.xml"/><Relationship Id="rId6" Type="http://schemas.openxmlformats.org/officeDocument/2006/relationships/hyperlink" Target="consultantplus://offline/ref=D4BE83B202332621CEAC1F834EC9054DDA6E85F4754FB8F48183FF1E5DC268A304BD330F952EB40Aa1VFL" TargetMode="External"/><Relationship Id="rId11" Type="http://schemas.openxmlformats.org/officeDocument/2006/relationships/hyperlink" Target="consultantplus://offline/ref=738C4A4BB6E862140BFE9DFFD31CC58EAD325EF8A173C6EEEB61D64A753D0CA24F1D93ED2F8AE7A5j7rEL" TargetMode="External"/><Relationship Id="rId24" Type="http://schemas.openxmlformats.org/officeDocument/2006/relationships/hyperlink" Target="consultantplus://offline/ref=D4BE83B202332621CEAC1F834EC9054DDA6E85F4754FB8F48183FF1E5DC268A304BD330F952EB40Da1V5L" TargetMode="External"/><Relationship Id="rId5" Type="http://schemas.openxmlformats.org/officeDocument/2006/relationships/hyperlink" Target="consultantplus://offline/ref=D4BE83B202332621CEAC1F834EC9054DDA6E85F4754FB8F48183FF1E5DC268A304BD330F952EB40Aa1V0L" TargetMode="External"/><Relationship Id="rId15" Type="http://schemas.openxmlformats.org/officeDocument/2006/relationships/hyperlink" Target="consultantplus://offline/ref=DF8F559B1FED7ACFEC217C36DDD50A70D50A56840E848563ACC5479C0F1ED5C99C9AB4F90B222CF6E612L" TargetMode="External"/><Relationship Id="rId23" Type="http://schemas.openxmlformats.org/officeDocument/2006/relationships/hyperlink" Target="consultantplus://offline/ref=DF8F559B1FED7ACFEC217C36DDD50A70D50A56840E848563ACC5479C0F1ED5C99C9AB4F90B222CF6E610L" TargetMode="External"/><Relationship Id="rId10" Type="http://schemas.openxmlformats.org/officeDocument/2006/relationships/hyperlink" Target="consultantplus://offline/ref=738C4A4BB6E862140BFE9DFFD31CC58EAD325EF8A173C6EEEB61D64A753D0CA24F1D93ED2F8AE7A5j7r8L" TargetMode="External"/><Relationship Id="rId19" Type="http://schemas.openxmlformats.org/officeDocument/2006/relationships/hyperlink" Target="consultantplus://offline/ref=D4BE83B202332621CEAC1F834EC9054DDA6E85F4754FB8F48183FF1E5DC268A304BD330F952EB40Da1V5L" TargetMode="External"/><Relationship Id="rId4" Type="http://schemas.openxmlformats.org/officeDocument/2006/relationships/webSettings" Target="webSettings.xml"/><Relationship Id="rId9" Type="http://schemas.openxmlformats.org/officeDocument/2006/relationships/hyperlink" Target="consultantplus://offline/ref=D4BE83B202332621CEAC1F834EC9054DDA6E85F4754FB8F48183FF1E5DC268A304BD330F952EB40Da1V5L" TargetMode="External"/><Relationship Id="rId14" Type="http://schemas.openxmlformats.org/officeDocument/2006/relationships/hyperlink" Target="consultantplus://offline/ref=DF8F559B1FED7ACFEC217C36DDD50A70D50A56840E848563ACC5479C0F1ED5C99C9AB4F90B222CF6E610L" TargetMode="External"/><Relationship Id="rId22" Type="http://schemas.openxmlformats.org/officeDocument/2006/relationships/hyperlink" Target="consultantplus://offline/ref=D4BE83B202332621CEAC1F834EC9054DDA6E85F4754FB8F48183FF1E5DC268A304BD330F952EB40Da1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1785</Words>
  <Characters>10180</Characters>
  <Application>Microsoft Office Word</Application>
  <DocSecurity>0</DocSecurity>
  <Lines>84</Lines>
  <Paragraphs>23</Paragraphs>
  <ScaleCrop>false</ScaleCrop>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2022-11-01T14:03:00Z</dcterms:created>
  <dcterms:modified xsi:type="dcterms:W3CDTF">2022-11-01T14:04:00Z</dcterms:modified>
</cp:coreProperties>
</file>